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3"/>
        <w:keepNext/>
        <w:keepLines/>
        <w:pageBreakBefore w:val="0"/>
        <w:widowControl/>
        <w:tabs>
          <w:tab w:val="left" w:pos="567"/>
        </w:tabs>
        <w:kinsoku/>
        <w:wordWrap/>
        <w:topLinePunct w:val="0"/>
        <w:bidi w:val="0"/>
        <w:outlineLvl w:val="0"/>
        <w:rPr>
          <w:rFonts w:hint="default" w:ascii="Arial" w:hAnsi="Arial" w:cs="Arial"/>
          <w:b/>
          <w:sz w:val="24"/>
          <w:szCs w:val="24"/>
          <w:lang w:val="en-US"/>
        </w:rPr>
      </w:pPr>
      <w:bookmarkStart w:id="0" w:name="_Hlt450051172"/>
      <w:bookmarkEnd w:id="0"/>
      <w:bookmarkStart w:id="1" w:name="_Hlt449016246"/>
      <w:bookmarkEnd w:id="1"/>
      <w:bookmarkStart w:id="2" w:name="_Hlt450066085"/>
      <w:bookmarkEnd w:id="2"/>
      <w:bookmarkStart w:id="3" w:name="_Hlt448930105"/>
      <w:bookmarkEnd w:id="3"/>
      <w:bookmarkStart w:id="4" w:name="_Hlt450039480"/>
      <w:bookmarkEnd w:id="4"/>
      <w:bookmarkStart w:id="5" w:name="_Hlt450066087"/>
      <w:bookmarkEnd w:id="5"/>
      <w:r>
        <w:rPr>
          <w:rFonts w:hint="default" w:ascii="Arial" w:hAnsi="Arial" w:cs="Arial"/>
          <w:b/>
          <w:sz w:val="24"/>
          <w:szCs w:val="24"/>
          <w:lang w:val="en-US" w:eastAsia="zh-CN"/>
        </w:rPr>
        <w:t>3GPP TSG RAN Meeting #98-e</w:t>
      </w:r>
      <w:r>
        <w:rPr>
          <w:rFonts w:hint="default" w:ascii="Arial" w:hAnsi="Arial" w:cs="Arial"/>
          <w:b/>
          <w:sz w:val="24"/>
          <w:szCs w:val="24"/>
          <w:lang w:val="en-US" w:eastAsia="zh-CN"/>
        </w:rPr>
        <w:tab/>
      </w:r>
      <w:r>
        <w:rPr>
          <w:rFonts w:hint="default" w:ascii="Arial" w:hAnsi="Arial" w:cs="Arial"/>
          <w:b/>
          <w:sz w:val="24"/>
          <w:szCs w:val="24"/>
          <w:lang w:val="en-US" w:eastAsia="zh-CN"/>
        </w:rPr>
        <w:tab/>
      </w:r>
      <w:r>
        <w:rPr>
          <w:rFonts w:hint="default" w:ascii="Arial" w:hAnsi="Arial" w:cs="Arial"/>
          <w:b/>
          <w:sz w:val="24"/>
          <w:szCs w:val="24"/>
          <w:lang w:val="en-US" w:eastAsia="zh-CN"/>
        </w:rPr>
        <w:tab/>
      </w:r>
      <w:r>
        <w:rPr>
          <w:rFonts w:hint="default" w:ascii="Arial" w:hAnsi="Arial" w:cs="Arial"/>
          <w:b/>
          <w:sz w:val="24"/>
          <w:szCs w:val="24"/>
          <w:lang w:val="en-US" w:eastAsia="zh-CN"/>
        </w:rPr>
        <w:tab/>
      </w:r>
      <w:r>
        <w:rPr>
          <w:rFonts w:hint="default" w:ascii="Arial" w:hAnsi="Arial" w:cs="Arial"/>
          <w:b/>
          <w:sz w:val="24"/>
          <w:szCs w:val="24"/>
          <w:lang w:val="en-US" w:eastAsia="zh-CN"/>
        </w:rPr>
        <w:tab/>
      </w:r>
      <w:r>
        <w:rPr>
          <w:rFonts w:hint="default" w:ascii="Arial" w:hAnsi="Arial" w:cs="Arial"/>
          <w:b/>
          <w:sz w:val="24"/>
          <w:szCs w:val="24"/>
          <w:lang w:val="en-US" w:eastAsia="zh-CN"/>
        </w:rPr>
        <w:tab/>
      </w:r>
      <w:r>
        <w:rPr>
          <w:rFonts w:hint="eastAsia" w:ascii="Arial" w:hAnsi="Arial" w:cs="Arial"/>
          <w:b/>
          <w:sz w:val="24"/>
          <w:szCs w:val="24"/>
          <w:lang w:val="en-US" w:eastAsia="zh-CN"/>
        </w:rPr>
        <w:t xml:space="preserve">                  </w:t>
      </w:r>
      <w:r>
        <w:rPr>
          <w:rFonts w:hint="default" w:ascii="Arial" w:hAnsi="Arial" w:cs="Arial"/>
          <w:b/>
          <w:sz w:val="24"/>
          <w:szCs w:val="24"/>
          <w:lang w:val="en-US" w:eastAsia="zh-CN"/>
        </w:rPr>
        <w:t>RP-22</w:t>
      </w:r>
      <w:r>
        <w:rPr>
          <w:rFonts w:hint="eastAsia" w:ascii="Arial" w:hAnsi="Arial" w:cs="Arial"/>
          <w:b/>
          <w:sz w:val="24"/>
          <w:szCs w:val="24"/>
          <w:lang w:val="en-US" w:eastAsia="zh-CN"/>
        </w:rPr>
        <w:t>2906</w:t>
      </w:r>
    </w:p>
    <w:p>
      <w:pPr>
        <w:pStyle w:val="93"/>
        <w:keepNext/>
        <w:keepLines/>
        <w:pageBreakBefore w:val="0"/>
        <w:widowControl/>
        <w:tabs>
          <w:tab w:val="left" w:pos="567"/>
        </w:tabs>
        <w:kinsoku/>
        <w:wordWrap/>
        <w:topLinePunct w:val="0"/>
        <w:bidi w:val="0"/>
        <w:outlineLvl w:val="0"/>
        <w:rPr>
          <w:rFonts w:hint="default" w:ascii="Arial" w:hAnsi="Arial" w:cs="Arial"/>
          <w:b/>
          <w:sz w:val="24"/>
          <w:szCs w:val="24"/>
          <w:lang w:val="en-US"/>
        </w:rPr>
      </w:pPr>
      <w:r>
        <w:rPr>
          <w:rFonts w:hint="default" w:ascii="Arial" w:hAnsi="Arial" w:cs="Arial"/>
          <w:b/>
          <w:sz w:val="24"/>
          <w:szCs w:val="24"/>
          <w:lang w:val="en-US" w:eastAsia="zh-CN"/>
        </w:rPr>
        <w:t>Electronic Meeting, December 12-16, 2022</w:t>
      </w:r>
    </w:p>
    <w:p>
      <w:pPr>
        <w:pStyle w:val="37"/>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p>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cs="Arial"/>
          <w:b/>
          <w:lang w:val="en-US" w:eastAsia="zh-CN"/>
        </w:rPr>
        <w:t>Revised WID:</w:t>
      </w:r>
      <w:r>
        <w:rPr>
          <w:rFonts w:hint="eastAsia" w:ascii="Arial" w:hAnsi="Arial" w:eastAsia="MS Mincho" w:cs="Arial"/>
          <w:b/>
          <w:lang w:eastAsia="ja-JP"/>
        </w:rPr>
        <w:t xml:space="preserve"> Rel-18 Dual Connectivity (DC) of x bands (x=1,2,3) LTE inter-band CA (xDL/1UL) and y bands</w:t>
      </w:r>
      <w:r>
        <w:rPr>
          <w:rFonts w:hint="eastAsia" w:ascii="Arial" w:hAnsi="Arial" w:cs="Arial"/>
          <w:b/>
          <w:lang w:val="en-US" w:eastAsia="zh-CN"/>
        </w:rPr>
        <w:t xml:space="preserve"> </w:t>
      </w:r>
      <w:r>
        <w:rPr>
          <w:rFonts w:hint="eastAsia" w:ascii="Arial" w:hAnsi="Arial" w:eastAsia="MS Mincho" w:cs="Arial"/>
          <w:b/>
          <w:lang w:eastAsia="ja-JP"/>
        </w:rPr>
        <w:t>(</w:t>
      </w:r>
      <w:r>
        <w:rPr>
          <w:rFonts w:hint="eastAsia" w:ascii="Arial" w:hAnsi="Arial" w:cs="Arial"/>
          <w:b/>
          <w:lang w:val="en-US" w:eastAsia="zh-CN"/>
        </w:rPr>
        <w:t>3&lt;=y&lt;=5 and x+y&lt;=6</w:t>
      </w:r>
      <w:r>
        <w:rPr>
          <w:rFonts w:hint="eastAsia" w:ascii="Arial" w:hAnsi="Arial" w:eastAsia="MS Mincho" w:cs="Arial"/>
          <w:b/>
          <w:lang w:eastAsia="ja-JP"/>
        </w:rPr>
        <w:t>) NR inter-band CA (yDL/1UL)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b/>
          <w:lang w:val="en-US" w:eastAsia="zh-CN"/>
        </w:rPr>
        <w:t>9.4.2.5</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6" w:name="_Hlt515348424"/>
      <w:bookmarkStart w:id="7" w:name="_Hlt515348423"/>
      <w:r>
        <w:rPr>
          <w:rStyle w:val="51"/>
        </w:rPr>
        <w:t>T</w:t>
      </w:r>
      <w:bookmarkEnd w:id="6"/>
      <w:bookmarkEnd w:id="7"/>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p>
      <w:pPr>
        <w:pStyle w:val="3"/>
        <w:tabs>
          <w:tab w:val="left" w:pos="2552"/>
        </w:tabs>
        <w:rPr>
          <w:rFonts w:hint="default" w:eastAsia="宋体"/>
          <w:lang w:val="en-US" w:eastAsia="zh-CN"/>
        </w:rPr>
      </w:pPr>
      <w:r>
        <w:t>Acronym:  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p>
      <w:pPr>
        <w:pStyle w:val="3"/>
        <w:tabs>
          <w:tab w:val="left" w:pos="2552"/>
        </w:tabs>
        <w:rPr>
          <w:rFonts w:hint="default" w:eastAsia="宋体"/>
          <w:lang w:val="en-US" w:eastAsia="zh-CN"/>
        </w:rPr>
      </w:pPr>
      <w:r>
        <w:t xml:space="preserve">Unique identifier: </w:t>
      </w:r>
      <w:r>
        <w:tab/>
      </w:r>
      <w:r>
        <w:rPr>
          <w:rFonts w:hint="eastAsia"/>
          <w:lang w:val="en-US" w:eastAsia="zh-CN"/>
        </w:rPr>
        <w:t>961006</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r>
        <w:rPr>
          <w:color w:val="0000FF"/>
        </w:rPr>
        <w:tab/>
      </w:r>
    </w:p>
    <w:p>
      <w:pPr>
        <w:pStyle w:val="3"/>
        <w:outlineLvl w:val="0"/>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lang w:val="en-US" w:eastAsia="zh-CN"/>
              </w:rPr>
              <w:t>9610</w:t>
            </w:r>
            <w:bookmarkStart w:id="11" w:name="_GoBack"/>
            <w:bookmarkEnd w:id="11"/>
            <w:r>
              <w:rPr>
                <w:rFonts w:hint="eastAsia"/>
                <w:lang w:val="en-US" w:eastAsia="zh-CN"/>
              </w:rPr>
              <w:t>06</w:t>
            </w:r>
          </w:p>
        </w:tc>
        <w:tc>
          <w:tcPr>
            <w:tcW w:w="7011" w:type="dxa"/>
            <w:vAlign w:val="top"/>
          </w:tcPr>
          <w:p>
            <w:pPr>
              <w:pStyle w:val="83"/>
              <w:rPr>
                <w:rFonts w:ascii="Arial" w:hAnsi="Arial"/>
              </w:rPr>
            </w:pP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868"/>
        <w:gridCol w:w="828"/>
        <w:gridCol w:w="4337"/>
        <w:gridCol w:w="182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4"/>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shd w:val="clear" w:color="auto" w:fill="E0E0E0"/>
            <w:vAlign w:val="top"/>
          </w:tcPr>
          <w:p>
            <w:pPr>
              <w:pStyle w:val="91"/>
              <w:ind w:right="-99"/>
              <w:jc w:val="left"/>
            </w:pPr>
            <w:r>
              <w:t>Acronym</w:t>
            </w:r>
          </w:p>
        </w:tc>
        <w:tc>
          <w:tcPr>
            <w:tcW w:w="639" w:type="pct"/>
            <w:shd w:val="clear" w:color="auto" w:fill="E0E0E0"/>
            <w:vAlign w:val="top"/>
          </w:tcPr>
          <w:p>
            <w:pPr>
              <w:pStyle w:val="91"/>
              <w:ind w:right="-99"/>
              <w:jc w:val="left"/>
            </w:pPr>
            <w:r>
              <w:t>Unique ID</w:t>
            </w:r>
          </w:p>
        </w:tc>
        <w:tc>
          <w:tcPr>
            <w:tcW w:w="2419" w:type="pct"/>
            <w:shd w:val="clear" w:color="auto" w:fill="E0E0E0"/>
            <w:vAlign w:val="top"/>
          </w:tcPr>
          <w:p>
            <w:pPr>
              <w:pStyle w:val="91"/>
              <w:ind w:right="-99"/>
              <w:jc w:val="left"/>
            </w:pPr>
            <w:r>
              <w:t>Title</w:t>
            </w:r>
          </w:p>
        </w:tc>
        <w:tc>
          <w:tcPr>
            <w:tcW w:w="1140" w:type="pct"/>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zh-CN" w:bidi="ar-SA"/>
              </w:rPr>
            </w:pPr>
            <w:r>
              <w:rPr>
                <w:rFonts w:hint="eastAsia" w:eastAsia="Calibri" w:cs="Arial"/>
                <w:sz w:val="18"/>
                <w:szCs w:val="18"/>
                <w:lang w:val="en-US" w:eastAsia="zh-CN" w:bidi="ar-SA"/>
              </w:rPr>
              <w:t>961106</w:t>
            </w:r>
          </w:p>
        </w:tc>
        <w:tc>
          <w:tcPr>
            <w:tcW w:w="2419"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 xml:space="preserve">Core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p>
        </w:tc>
        <w:tc>
          <w:tcPr>
            <w:tcW w:w="1140"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ja-JP" w:bidi="ar-SA"/>
              </w:rPr>
            </w:pPr>
            <w:r>
              <w:rPr>
                <w:rFonts w:hint="eastAsia" w:eastAsia="Calibri" w:cs="Arial"/>
                <w:sz w:val="18"/>
                <w:szCs w:val="18"/>
                <w:lang w:val="en-US" w:eastAsia="zh-CN" w:bidi="ar-SA"/>
              </w:rPr>
              <w:t>961206</w:t>
            </w:r>
          </w:p>
        </w:tc>
        <w:tc>
          <w:tcPr>
            <w:tcW w:w="2419"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 xml:space="preserve">Perf.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r>
              <w:rPr>
                <w:rFonts w:hint="default" w:ascii="Arial" w:hAnsi="Arial" w:eastAsia="Calibri" w:cs="Arial"/>
                <w:sz w:val="18"/>
                <w:szCs w:val="18"/>
                <w:lang w:val="en-US" w:eastAsia="ja-JP" w:bidi="ar-SA"/>
              </w:rPr>
              <w:t xml:space="preserve"> </w:t>
            </w:r>
          </w:p>
        </w:tc>
        <w:tc>
          <w:tcPr>
            <w:tcW w:w="1140"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outlineLvl w:val="0"/>
      </w:pPr>
      <w:r>
        <w:t>3</w:t>
      </w:r>
      <w:r>
        <w:tab/>
      </w:r>
      <w:r>
        <w:t>Justification</w:t>
      </w:r>
    </w:p>
    <w:p>
      <w:pPr>
        <w:rPr>
          <w:rFonts w:hint="eastAsia" w:ascii="Arial" w:hAnsi="Arial" w:eastAsia="宋体" w:cs="Arial"/>
          <w:sz w:val="18"/>
          <w:szCs w:val="18"/>
          <w:lang w:val="en-US" w:eastAsia="zh-CN"/>
        </w:rPr>
      </w:pPr>
      <w:r>
        <w:rPr>
          <w:rFonts w:hint="default" w:ascii="Arial" w:hAnsi="Arial" w:eastAsia="宋体" w:cs="Arial"/>
          <w:sz w:val="18"/>
          <w:szCs w:val="18"/>
          <w:lang w:val="en-US" w:eastAsia="zh-CN"/>
        </w:rPr>
        <w:t xml:space="preserve">All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x LTE bands(x=1,2,3) and 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(3&lt;=y&lt;=5 and x+y&lt;=6)</w:t>
      </w:r>
      <w:r>
        <w:rPr>
          <w:rFonts w:hint="default" w:ascii="Arial" w:hAnsi="Arial" w:eastAsia="宋体" w:cs="Arial"/>
          <w:sz w:val="18"/>
          <w:szCs w:val="18"/>
          <w:lang w:val="en-US" w:eastAsia="ja-JP"/>
        </w:rPr>
        <w:t xml:space="preserve"> NR inter band CA </w:t>
      </w:r>
      <w:r>
        <w:rPr>
          <w:rFonts w:hint="eastAsia" w:ascii="Arial" w:hAnsi="Arial" w:eastAsia="宋体" w:cs="Arial"/>
          <w:sz w:val="18"/>
          <w:szCs w:val="18"/>
          <w:lang w:val="en-US" w:eastAsia="zh-CN"/>
        </w:rPr>
        <w:t xml:space="preserve">for both EN-DC and NE-DC </w:t>
      </w:r>
      <w:r>
        <w:rPr>
          <w:rFonts w:hint="default" w:ascii="Arial" w:hAnsi="Arial" w:eastAsia="宋体" w:cs="Arial"/>
          <w:sz w:val="18"/>
          <w:szCs w:val="18"/>
          <w:lang w:val="en-US" w:eastAsia="zh-CN"/>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DL with 1 band UL</w:t>
      </w:r>
      <w:r>
        <w:rPr>
          <w:rFonts w:hint="eastAsia" w:ascii="Arial" w:hAnsi="Arial" w:eastAsia="宋体" w:cs="Arial"/>
          <w:sz w:val="18"/>
          <w:szCs w:val="18"/>
          <w:lang w:val="en-US" w:eastAsia="zh-CN"/>
        </w:rPr>
        <w:t xml:space="preserve">, i.e. </w:t>
      </w:r>
      <w:r>
        <w:rPr>
          <w:rFonts w:hint="default" w:ascii="Arial" w:hAnsi="Arial" w:eastAsia="宋体" w:cs="Arial"/>
          <w:sz w:val="18"/>
          <w:szCs w:val="18"/>
          <w:lang w:val="en-US" w:eastAsia="ja-JP"/>
        </w:rPr>
        <w:t>xBLTE_</w:t>
      </w:r>
      <w:r>
        <w:rPr>
          <w:rFonts w:hint="eastAsia" w:ascii="Arial" w:hAnsi="Arial" w:eastAsia="宋体" w:cs="Arial"/>
          <w:sz w:val="18"/>
          <w:szCs w:val="18"/>
          <w:lang w:val="en-US" w:eastAsia="zh-CN"/>
        </w:rPr>
        <w:t>y</w:t>
      </w:r>
      <w:r>
        <w:rPr>
          <w:rFonts w:hint="default" w:ascii="Arial" w:hAnsi="Arial" w:eastAsia="宋体" w:cs="Arial"/>
          <w:sz w:val="18"/>
          <w:szCs w:val="18"/>
          <w:lang w:val="en-US" w:eastAsia="ja-JP"/>
        </w:rPr>
        <w:t>BNR_</w:t>
      </w:r>
      <w:r>
        <w:rPr>
          <w:rFonts w:hint="eastAsia" w:ascii="Arial" w:hAnsi="Arial" w:eastAsia="宋体" w:cs="Arial"/>
          <w:sz w:val="18"/>
          <w:szCs w:val="18"/>
          <w:lang w:val="en-US" w:eastAsia="zh-CN"/>
        </w:rPr>
        <w:t>z</w:t>
      </w:r>
      <w:r>
        <w:rPr>
          <w:rFonts w:hint="default" w:ascii="Arial" w:hAnsi="Arial" w:eastAsia="宋体" w:cs="Arial"/>
          <w:sz w:val="18"/>
          <w:szCs w:val="18"/>
          <w:lang w:val="en-US" w:eastAsia="ja-JP"/>
        </w:rPr>
        <w:t>DL2UL</w:t>
      </w:r>
      <w:r>
        <w:rPr>
          <w:rFonts w:hint="eastAsia" w:ascii="Arial" w:hAnsi="Arial" w:eastAsia="宋体" w:cs="Arial"/>
          <w:sz w:val="18"/>
          <w:szCs w:val="18"/>
          <w:lang w:val="en-US" w:eastAsia="zh-CN"/>
        </w:rPr>
        <w:t>, where x=1, 2, 3, 3&lt;=y&lt;=5 , z</w:t>
      </w:r>
      <w:r>
        <w:rPr>
          <w:rFonts w:hint="default" w:ascii="Arial" w:hAnsi="Arial" w:eastAsia="宋体" w:cs="Arial"/>
          <w:sz w:val="18"/>
          <w:szCs w:val="18"/>
          <w:lang w:val="en-US" w:eastAsia="zh-CN"/>
        </w:rPr>
        <w:t>≤</w:t>
      </w:r>
      <w:r>
        <w:rPr>
          <w:rFonts w:hint="eastAsia" w:ascii="Arial" w:hAnsi="Arial" w:eastAsia="宋体" w:cs="Arial"/>
          <w:sz w:val="18"/>
          <w:szCs w:val="18"/>
          <w:lang w:val="en-US" w:eastAsia="zh-CN"/>
        </w:rPr>
        <w:t>6</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hint="default" w:ascii="Arial" w:hAnsi="Arial" w:eastAsia="宋体" w:cs="Arial"/>
          <w:sz w:val="18"/>
          <w:szCs w:val="18"/>
          <w:lang w:val="en-US" w:eastAsia="zh-CN"/>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 xml:space="preserve"> (3&lt;=y&lt;=5 )</w:t>
      </w:r>
      <w:r>
        <w:rPr>
          <w:rFonts w:hint="default" w:ascii="Arial" w:hAnsi="Arial" w:eastAsia="宋体" w:cs="Arial"/>
          <w:sz w:val="18"/>
          <w:szCs w:val="18"/>
          <w:lang w:val="en-US" w:eastAsia="ja-JP"/>
        </w:rPr>
        <w:t xml:space="preserve"> NR CA </w:t>
      </w:r>
      <w:r>
        <w:rPr>
          <w:rFonts w:hint="default" w:ascii="Arial" w:hAnsi="Arial" w:eastAsia="宋体" w:cs="Arial"/>
          <w:sz w:val="18"/>
          <w:szCs w:val="18"/>
          <w:lang w:val="en-US" w:eastAsia="zh-CN"/>
        </w:rPr>
        <w:t xml:space="preserve">will be introduced </w:t>
      </w:r>
      <w:r>
        <w:rPr>
          <w:rFonts w:hint="default" w:ascii="Arial" w:hAnsi="Arial" w:eastAsia="宋体" w:cs="Arial"/>
          <w:sz w:val="18"/>
          <w:szCs w:val="18"/>
          <w:lang w:val="en-US" w:eastAsia="ja-JP"/>
        </w:rPr>
        <w:t xml:space="preserve">in a </w:t>
      </w:r>
      <w:r>
        <w:rPr>
          <w:rFonts w:hint="default" w:ascii="Arial" w:hAnsi="Arial" w:eastAsia="宋体" w:cs="Arial"/>
          <w:sz w:val="18"/>
          <w:szCs w:val="18"/>
          <w:lang w:val="en-US" w:eastAsia="zh-CN"/>
        </w:rPr>
        <w:t xml:space="preserve">release independent </w:t>
      </w:r>
      <w:r>
        <w:rPr>
          <w:rFonts w:hint="default" w:ascii="Arial" w:hAnsi="Arial" w:eastAsia="宋体" w:cs="Arial"/>
          <w:sz w:val="18"/>
          <w:szCs w:val="18"/>
          <w:lang w:val="en-US" w:eastAsia="ja-JP"/>
        </w:rPr>
        <w:t xml:space="preserve">manner based on TS38.307, which will be updated depending on newly introduced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configurations including NR CA.</w:t>
      </w:r>
    </w:p>
    <w:p>
      <w:pPr>
        <w:numPr>
          <w:ilvl w:val="0"/>
          <w:numId w:val="1"/>
        </w:num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preconditions to </w:t>
      </w:r>
      <w:r>
        <w:rPr>
          <w:rFonts w:hint="default" w:ascii="Arial" w:hAnsi="Arial" w:eastAsia="宋体" w:cs="Arial"/>
          <w:sz w:val="18"/>
          <w:szCs w:val="18"/>
          <w:lang w:val="en-US" w:eastAsia="ko-KR"/>
        </w:rPr>
        <w:t xml:space="preserve">propose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w:t>
      </w:r>
      <w:r>
        <w:rPr>
          <w:rFonts w:hint="default" w:ascii="Arial" w:hAnsi="Arial" w:eastAsia="宋体" w:cs="Arial"/>
          <w:sz w:val="18"/>
          <w:szCs w:val="18"/>
          <w:lang w:val="en-US" w:eastAsia="ko-KR"/>
        </w:rPr>
        <w:t xml:space="preserve"> in rel-1</w:t>
      </w:r>
      <w:r>
        <w:rPr>
          <w:rFonts w:hint="eastAsia" w:ascii="Arial" w:hAnsi="Arial" w:eastAsia="宋体" w:cs="Arial"/>
          <w:sz w:val="18"/>
          <w:szCs w:val="18"/>
          <w:lang w:val="en-US" w:eastAsia="zh-CN"/>
        </w:rPr>
        <w:t>8</w:t>
      </w:r>
      <w:r>
        <w:rPr>
          <w:rFonts w:hint="default" w:ascii="Arial" w:hAnsi="Arial" w:eastAsia="宋体" w:cs="Arial"/>
          <w:sz w:val="18"/>
          <w:szCs w:val="18"/>
          <w:lang w:val="en-US" w:eastAsia="ko-KR"/>
        </w:rPr>
        <w:t xml:space="preserve"> </w:t>
      </w:r>
      <w:r>
        <w:rPr>
          <w:rFonts w:hint="default" w:ascii="Arial" w:hAnsi="Arial" w:eastAsia="宋体" w:cs="Arial"/>
          <w:sz w:val="18"/>
          <w:szCs w:val="18"/>
          <w:lang w:val="en-US" w:eastAsia="ja-JP"/>
        </w:rPr>
        <w:t>are as follows.</w:t>
      </w:r>
    </w:p>
    <w:p>
      <w:pPr>
        <w:numPr>
          <w:ilvl w:val="0"/>
          <w:numId w:val="1"/>
        </w:numPr>
        <w:rPr>
          <w:rFonts w:hint="default" w:ascii="Arial" w:hAnsi="Arial" w:eastAsia="宋体" w:cs="Arial"/>
          <w:sz w:val="18"/>
          <w:szCs w:val="18"/>
          <w:lang w:val="en-US" w:eastAsia="ko-KR"/>
        </w:rPr>
      </w:pPr>
      <w:r>
        <w:rPr>
          <w:rFonts w:hint="default" w:ascii="Arial" w:hAnsi="Arial" w:eastAsia="宋体" w:cs="Arial"/>
          <w:sz w:val="18"/>
          <w:szCs w:val="18"/>
          <w:lang w:val="en-US" w:eastAsia="ja-JP"/>
        </w:rPr>
        <w:t>Constituent NR inter band CA including intra band CA</w:t>
      </w:r>
      <w:r>
        <w:rPr>
          <w:rFonts w:hint="eastAsia" w:ascii="Arial" w:hAnsi="Arial" w:eastAsia="宋体" w:cs="Arial"/>
          <w:sz w:val="18"/>
          <w:szCs w:val="18"/>
          <w:lang w:val="en-US" w:eastAsia="zh-CN"/>
        </w:rPr>
        <w:t xml:space="preserve"> </w:t>
      </w:r>
      <w:r>
        <w:rPr>
          <w:rFonts w:hint="default" w:ascii="Arial" w:hAnsi="Arial" w:eastAsia="宋体" w:cs="Arial"/>
          <w:sz w:val="18"/>
          <w:szCs w:val="18"/>
          <w:lang w:val="en-US" w:eastAsia="ja-JP"/>
        </w:rPr>
        <w:t xml:space="preserve">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0"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0"/>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3</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ja-JP"/>
              </w:rPr>
              <w:t xml:space="preserve"> Uplink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DC_1A-2A_n3A-n4A</w:t>
            </w:r>
            <w:r>
              <w:rPr>
                <w:rFonts w:cs="Arial"/>
                <w:b w:val="0"/>
                <w:szCs w:val="18"/>
                <w:lang w:val="en-US" w:eastAsia="zh-CN"/>
              </w:rPr>
              <w:t>-n5A-n6A</w:t>
            </w:r>
          </w:p>
        </w:tc>
        <w:tc>
          <w:tcPr>
            <w:tcW w:w="5883" w:type="dxa"/>
            <w:noWrap w:val="0"/>
            <w:vAlign w:val="center"/>
          </w:tcPr>
          <w:p>
            <w:pPr>
              <w:pStyle w:val="91"/>
              <w:rPr>
                <w:rFonts w:cs="Arial"/>
                <w:b w:val="0"/>
                <w:szCs w:val="18"/>
                <w:lang w:val="en-US" w:eastAsia="zh-CN"/>
              </w:rPr>
            </w:pPr>
            <w:r>
              <w:rPr>
                <w:rFonts w:cs="Arial"/>
                <w:b w:val="0"/>
                <w:szCs w:val="18"/>
                <w:lang w:val="en-US" w:eastAsia="ja-JP"/>
              </w:rPr>
              <w:t xml:space="preserve">DC_1A_n3A, DC_1A_n4A, </w:t>
            </w:r>
            <w:r>
              <w:rPr>
                <w:rFonts w:cs="Arial"/>
                <w:b w:val="0"/>
                <w:bCs/>
                <w:szCs w:val="18"/>
                <w:lang w:val="en-US" w:eastAsia="ja-JP"/>
              </w:rPr>
              <w:t>DC_1A_n</w:t>
            </w:r>
            <w:r>
              <w:rPr>
                <w:rFonts w:cs="Arial"/>
                <w:b w:val="0"/>
                <w:bCs/>
                <w:szCs w:val="18"/>
                <w:lang w:val="en-US" w:eastAsia="zh-CN"/>
              </w:rPr>
              <w:t>5</w:t>
            </w:r>
            <w:r>
              <w:rPr>
                <w:rFonts w:cs="Arial"/>
                <w:b w:val="0"/>
                <w:bCs/>
                <w:szCs w:val="18"/>
                <w:lang w:val="en-US" w:eastAsia="ja-JP"/>
              </w:rPr>
              <w:t>A</w:t>
            </w:r>
            <w:r>
              <w:rPr>
                <w:rFonts w:cs="Arial"/>
                <w:b w:val="0"/>
                <w:bCs/>
                <w:szCs w:val="18"/>
                <w:lang w:val="en-US" w:eastAsia="zh-CN"/>
              </w:rPr>
              <w:t xml:space="preserve">, </w:t>
            </w:r>
            <w:r>
              <w:rPr>
                <w:rFonts w:cs="Arial"/>
                <w:b w:val="0"/>
                <w:bCs/>
                <w:szCs w:val="18"/>
                <w:lang w:val="en-US" w:eastAsia="ja-JP"/>
              </w:rPr>
              <w:t>DC_1A_n</w:t>
            </w:r>
            <w:r>
              <w:rPr>
                <w:rFonts w:cs="Arial"/>
                <w:b w:val="0"/>
                <w:bCs/>
                <w:szCs w:val="18"/>
                <w:lang w:val="en-US" w:eastAsia="zh-CN"/>
              </w:rPr>
              <w:t>6</w:t>
            </w:r>
            <w:r>
              <w:rPr>
                <w:rFonts w:cs="Arial"/>
                <w:b w:val="0"/>
                <w:bCs/>
                <w:szCs w:val="18"/>
                <w:lang w:val="en-US" w:eastAsia="ja-JP"/>
              </w:rPr>
              <w:t>A</w:t>
            </w:r>
            <w:r>
              <w:rPr>
                <w:rFonts w:cs="Arial"/>
                <w:b w:val="0"/>
                <w:bCs/>
                <w:szCs w:val="18"/>
                <w:lang w:val="en-US" w:eastAsia="zh-CN"/>
              </w:rPr>
              <w:t xml:space="preserve">, </w:t>
            </w:r>
            <w:r>
              <w:rPr>
                <w:rFonts w:cs="Arial"/>
                <w:b w:val="0"/>
                <w:szCs w:val="18"/>
                <w:lang w:val="en-US" w:eastAsia="ja-JP"/>
              </w:rPr>
              <w:t>DC_2A_n3A, DC_2A_n4A</w:t>
            </w:r>
            <w:r>
              <w:rPr>
                <w:rFonts w:cs="Arial"/>
                <w:b w:val="0"/>
                <w:szCs w:val="18"/>
                <w:lang w:val="en-US" w:eastAsia="zh-CN"/>
              </w:rPr>
              <w:t>, DC_2A_n5A, DC_2A_n6A</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CA_n3A-n4A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w:t>
      </w:r>
      <w:r>
        <w:rPr>
          <w:rFonts w:ascii="Arial" w:hAnsi="Arial" w:cs="Arial"/>
          <w:sz w:val="18"/>
          <w:szCs w:val="18"/>
          <w:lang w:eastAsia="ja-JP"/>
        </w:rPr>
        <w:t>A-</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ascii="Arial" w:hAnsi="Arial" w:eastAsia="Malgun Gothic"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DC_1A-2A_n3</w:t>
      </w:r>
      <w:r>
        <w:rPr>
          <w:rFonts w:ascii="Arial" w:hAnsi="Arial" w:cs="Arial"/>
          <w:sz w:val="18"/>
          <w:szCs w:val="18"/>
          <w:lang w:val="en-US" w:eastAsia="zh-CN"/>
        </w:rPr>
        <w:t xml:space="preserve">A-n4A-n5A, </w:t>
      </w:r>
      <w:r>
        <w:rPr>
          <w:rFonts w:ascii="Arial" w:hAnsi="Arial" w:cs="Arial"/>
          <w:sz w:val="18"/>
          <w:szCs w:val="18"/>
          <w:lang w:eastAsia="ja-JP"/>
        </w:rPr>
        <w:t>DC_1A-2A_n3</w:t>
      </w:r>
      <w:r>
        <w:rPr>
          <w:rFonts w:ascii="Arial" w:hAnsi="Arial" w:cs="Arial"/>
          <w:sz w:val="18"/>
          <w:szCs w:val="18"/>
          <w:lang w:val="en-US" w:eastAsia="zh-CN"/>
        </w:rPr>
        <w:t xml:space="preserve">A-n4A-n6A, </w:t>
      </w:r>
      <w:r>
        <w:rPr>
          <w:rFonts w:ascii="Arial" w:hAnsi="Arial" w:cs="Arial"/>
          <w:sz w:val="18"/>
          <w:szCs w:val="18"/>
          <w:lang w:eastAsia="ja-JP"/>
        </w:rPr>
        <w:t>DC_1A-2A_n3</w:t>
      </w:r>
      <w:r>
        <w:rPr>
          <w:rFonts w:ascii="Arial" w:hAnsi="Arial" w:cs="Arial"/>
          <w:sz w:val="18"/>
          <w:szCs w:val="18"/>
          <w:lang w:val="en-US" w:eastAsia="zh-CN"/>
        </w:rPr>
        <w:t>A-n5A-n6A</w:t>
      </w:r>
      <w:r>
        <w:rPr>
          <w:rFonts w:ascii="Arial" w:hAnsi="Arial" w:cs="Arial"/>
          <w:sz w:val="18"/>
          <w:szCs w:val="18"/>
          <w:lang w:eastAsia="ja-JP"/>
        </w:rPr>
        <w:t xml:space="preserve"> and DC_1A-2A_n4A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4</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noWrap w:val="0"/>
            <w:vAlign w:val="center"/>
          </w:tcPr>
          <w:p>
            <w:pPr>
              <w:pStyle w:val="91"/>
              <w:rPr>
                <w:rFonts w:cs="Arial"/>
                <w:b w:val="0"/>
                <w:szCs w:val="18"/>
                <w:lang w:val="en-US" w:eastAsia="ja-JP"/>
              </w:rPr>
            </w:pPr>
            <w:r>
              <w:rPr>
                <w:rFonts w:cs="Arial"/>
                <w:b w:val="0"/>
                <w:szCs w:val="18"/>
                <w:lang w:val="en-US" w:eastAsia="ja-JP"/>
              </w:rPr>
              <w:t xml:space="preserve">DC_1C_n3C </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CA_n3C-n4A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1C</w:t>
      </w:r>
      <w:r>
        <w:rPr>
          <w:rFonts w:ascii="Arial" w:hAnsi="Arial" w:cs="Arial"/>
          <w:sz w:val="18"/>
          <w:szCs w:val="18"/>
          <w:lang w:eastAsia="ja-JP"/>
        </w:rPr>
        <w:t>-</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hint="default" w:ascii="Arial" w:hAnsi="Arial"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DC_1C-2A_n3C</w:t>
      </w:r>
      <w:r>
        <w:rPr>
          <w:rFonts w:ascii="Arial" w:hAnsi="Arial" w:cs="Arial"/>
          <w:sz w:val="18"/>
          <w:szCs w:val="18"/>
          <w:lang w:val="en-US" w:eastAsia="zh-CN"/>
        </w:rPr>
        <w:t xml:space="preserve">-n4A-n5A,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 xml:space="preserve">C-n4A-n6A,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C-n5A-n6A</w:t>
      </w:r>
      <w:r>
        <w:rPr>
          <w:rFonts w:ascii="Arial" w:hAnsi="Arial" w:cs="Arial"/>
          <w:sz w:val="18"/>
          <w:szCs w:val="18"/>
          <w:lang w:eastAsia="ja-JP"/>
        </w:rPr>
        <w:t xml:space="preserve"> and 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A</w:t>
      </w:r>
      <w:r>
        <w:rPr>
          <w:rFonts w:ascii="Arial" w:hAnsi="Arial" w:cs="Arial"/>
          <w:sz w:val="18"/>
          <w:szCs w:val="18"/>
          <w:lang w:eastAsia="ja-JP"/>
        </w:rPr>
        <w:t xml:space="preserve">-n4A-n5A-n6A shall be completed and specified in advance. </w:t>
      </w:r>
    </w:p>
    <w:p>
      <w:pPr>
        <w:pStyle w:val="3"/>
        <w:outlineLvl w:val="0"/>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sz w:val="18"/>
          <w:szCs w:val="18"/>
          <w:lang w:eastAsia="ja-JP"/>
        </w:rPr>
      </w:pPr>
      <w:r>
        <w:rPr>
          <w:rFonts w:hint="default" w:ascii="Arial" w:hAnsi="Arial" w:cs="Arial"/>
          <w:bCs/>
          <w:sz w:val="18"/>
          <w:szCs w:val="18"/>
        </w:rPr>
        <w:t xml:space="preserve">of all </w:t>
      </w:r>
      <w:r>
        <w:rPr>
          <w:rFonts w:hint="eastAsia" w:ascii="Arial" w:hAnsi="Arial" w:cs="Arial"/>
          <w:bCs/>
          <w:sz w:val="18"/>
          <w:szCs w:val="18"/>
          <w:lang w:eastAsia="zh-CN"/>
        </w:rPr>
        <w:t>Rel-18</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(3&lt;=y&lt;=5 and x+y&lt;=6)</w:t>
      </w:r>
      <w:r>
        <w:rPr>
          <w:rFonts w:hint="default" w:ascii="Arial" w:hAnsi="Arial" w:cs="Arial"/>
          <w:sz w:val="18"/>
          <w:szCs w:val="18"/>
          <w:lang w:val="en-US" w:eastAsia="ja-JP"/>
        </w:rPr>
        <w:t xml:space="preserve"> </w:t>
      </w:r>
      <w:r>
        <w:rPr>
          <w:rFonts w:hint="default" w:ascii="Arial" w:hAnsi="Arial" w:cs="Arial"/>
          <w:sz w:val="18"/>
          <w:szCs w:val="18"/>
          <w:lang w:eastAsia="ja-JP"/>
        </w:rPr>
        <w:t>wit</w:t>
      </w:r>
      <w:r>
        <w:rPr>
          <w:rFonts w:hint="default" w:ascii="Arial" w:hAnsi="Arial" w:eastAsia="MS Mincho" w:cs="Arial"/>
          <w:sz w:val="18"/>
          <w:szCs w:val="18"/>
          <w:lang w:eastAsia="ja-JP"/>
        </w:rPr>
        <w:t>h 1 band UL</w:t>
      </w:r>
      <w:r>
        <w:rPr>
          <w:rFonts w:hint="default" w:ascii="Arial" w:hAnsi="Arial" w:cs="Arial"/>
          <w:sz w:val="18"/>
          <w:szCs w:val="18"/>
          <w:lang w:eastAsia="ja-JP"/>
        </w:rPr>
        <w:t xml:space="preserve">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 xml:space="preserve">of all </w:t>
      </w:r>
      <w:r>
        <w:rPr>
          <w:rFonts w:hint="eastAsia" w:ascii="Arial" w:hAnsi="Arial" w:cs="Arial"/>
          <w:bCs/>
          <w:sz w:val="18"/>
          <w:szCs w:val="18"/>
          <w:lang w:eastAsia="zh-CN"/>
        </w:rPr>
        <w:t>Rel-18</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p>
        </w:tc>
        <w:tc>
          <w:tcPr>
            <w:tcW w:w="1551" w:type="dxa"/>
            <w:shd w:val="clear" w:color="auto" w:fill="D9D9D9"/>
            <w:tcMar>
              <w:left w:w="57" w:type="dxa"/>
              <w:right w:w="57" w:type="dxa"/>
            </w:tcMar>
            <w:vAlign w:val="center"/>
          </w:tcPr>
          <w:p>
            <w:pPr>
              <w:spacing w:after="0"/>
              <w:ind w:right="-99"/>
            </w:pPr>
          </w:p>
        </w:tc>
        <w:tc>
          <w:tcPr>
            <w:tcW w:w="2409" w:type="dxa"/>
            <w:shd w:val="clear" w:color="auto" w:fill="D9D9D9"/>
            <w:tcMar>
              <w:left w:w="57" w:type="dxa"/>
              <w:right w:w="57" w:type="dxa"/>
            </w:tcMar>
            <w:vAlign w:val="center"/>
          </w:tcPr>
          <w:p>
            <w:pPr>
              <w:spacing w:after="0"/>
              <w:ind w:right="-99"/>
              <w:rPr>
                <w:rFonts w:ascii="Arial" w:hAnsi="Arial"/>
                <w:sz w:val="16"/>
                <w:szCs w:val="16"/>
              </w:rPr>
            </w:pPr>
          </w:p>
        </w:tc>
        <w:tc>
          <w:tcPr>
            <w:tcW w:w="993" w:type="dxa"/>
            <w:shd w:val="clear" w:color="auto" w:fill="D9D9D9"/>
            <w:tcMar>
              <w:left w:w="57" w:type="dxa"/>
              <w:right w:w="57" w:type="dxa"/>
            </w:tcMar>
            <w:vAlign w:val="center"/>
          </w:tcPr>
          <w:p>
            <w:pPr>
              <w:spacing w:after="0"/>
              <w:ind w:right="-99"/>
              <w:rPr>
                <w:rFonts w:ascii="Arial" w:hAnsi="Arial"/>
                <w:sz w:val="16"/>
                <w:szCs w:val="16"/>
              </w:rPr>
            </w:pPr>
          </w:p>
        </w:tc>
        <w:tc>
          <w:tcPr>
            <w:tcW w:w="1074" w:type="dxa"/>
            <w:shd w:val="clear" w:color="auto" w:fill="D9D9D9"/>
            <w:tcMar>
              <w:left w:w="57" w:type="dxa"/>
              <w:right w:w="57" w:type="dxa"/>
            </w:tcMar>
            <w:vAlign w:val="center"/>
          </w:tcPr>
          <w:p>
            <w:pPr>
              <w:spacing w:after="0"/>
              <w:ind w:right="-99"/>
              <w:rPr>
                <w:rFonts w:ascii="Arial" w:hAnsi="Arial"/>
                <w:sz w:val="16"/>
                <w:szCs w:val="16"/>
              </w:rPr>
            </w:pPr>
          </w:p>
        </w:tc>
        <w:tc>
          <w:tcPr>
            <w:tcW w:w="2186" w:type="dxa"/>
            <w:shd w:val="clear" w:color="auto" w:fill="D9D9D9"/>
            <w:tcMar>
              <w:left w:w="57" w:type="dxa"/>
              <w:right w:w="57" w:type="dxa"/>
            </w:tcMar>
            <w:vAlign w:val="center"/>
          </w:tcPr>
          <w:p>
            <w:pPr>
              <w:spacing w:after="0"/>
              <w:ind w:right="-99"/>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p>
        </w:tc>
        <w:tc>
          <w:tcPr>
            <w:tcW w:w="1551" w:type="dxa"/>
            <w:vAlign w:val="top"/>
          </w:tcPr>
          <w:p>
            <w:pPr>
              <w:spacing w:after="0"/>
              <w:rPr>
                <w:rFonts w:hint="default" w:ascii="Arial" w:hAnsi="Arial"/>
                <w:sz w:val="16"/>
                <w:szCs w:val="16"/>
                <w:lang w:val="en-US" w:eastAsia="ko-KR" w:bidi="ar-SA"/>
              </w:rPr>
            </w:pPr>
          </w:p>
        </w:tc>
        <w:tc>
          <w:tcPr>
            <w:tcW w:w="2409" w:type="dxa"/>
            <w:vAlign w:val="top"/>
          </w:tcPr>
          <w:p>
            <w:pPr>
              <w:spacing w:after="0"/>
              <w:rPr>
                <w:rFonts w:hint="eastAsia" w:ascii="Arial" w:hAnsi="Arial"/>
                <w:sz w:val="16"/>
                <w:szCs w:val="16"/>
                <w:lang w:val="en-GB" w:eastAsia="ko-KR" w:bidi="ar-SA"/>
              </w:rPr>
            </w:pPr>
          </w:p>
        </w:tc>
        <w:tc>
          <w:tcPr>
            <w:tcW w:w="993" w:type="dxa"/>
            <w:vAlign w:val="top"/>
          </w:tcPr>
          <w:p>
            <w:pPr>
              <w:spacing w:after="0"/>
              <w:rPr>
                <w:rFonts w:hint="eastAsia" w:ascii="Arial" w:hAnsi="Arial"/>
                <w:sz w:val="16"/>
                <w:szCs w:val="16"/>
                <w:lang w:val="en-GB" w:eastAsia="zh-CN" w:bidi="ar-SA"/>
              </w:rPr>
            </w:pPr>
          </w:p>
        </w:tc>
        <w:tc>
          <w:tcPr>
            <w:tcW w:w="1074" w:type="dxa"/>
            <w:vAlign w:val="top"/>
          </w:tcPr>
          <w:p>
            <w:pPr>
              <w:spacing w:after="0"/>
              <w:rPr>
                <w:rFonts w:hint="default" w:ascii="Arial" w:hAnsi="Arial"/>
                <w:sz w:val="16"/>
                <w:szCs w:val="16"/>
                <w:lang w:val="en-US" w:eastAsia="ko-KR" w:bidi="ar-SA"/>
              </w:rPr>
            </w:pPr>
          </w:p>
        </w:tc>
        <w:tc>
          <w:tcPr>
            <w:tcW w:w="2186" w:type="dxa"/>
            <w:vAlign w:val="top"/>
          </w:tcPr>
          <w:p>
            <w:pPr>
              <w:spacing w:after="0"/>
              <w:rPr>
                <w:rFonts w:hint="default" w:ascii="Arial" w:hAnsi="Arial"/>
                <w:sz w:val="16"/>
                <w:szCs w:val="16"/>
                <w:lang w:val="en-US" w:eastAsia="zh-CN" w:bidi="ar-SA"/>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trHeight w:val="381" w:hRule="atLeas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ascii="Arial" w:hAnsi="Arial" w:eastAsia="宋体" w:cs="Arial"/>
          <w:i/>
          <w:iCs/>
          <w:lang w:eastAsia="zh-CN"/>
        </w:rPr>
      </w:pPr>
    </w:p>
    <w:p>
      <w:pPr>
        <w:spacing w:after="0"/>
        <w:rPr>
          <w:rFonts w:hint="eastAsia" w:ascii="Arial" w:hAnsi="Arial" w:cs="Arial"/>
          <w:i/>
          <w:iCs/>
          <w:lang w:val="en-US" w:eastAsia="zh-CN"/>
        </w:rPr>
      </w:pPr>
      <w:r>
        <w:rPr>
          <w:rFonts w:hint="eastAsia" w:ascii="Arial" w:hAnsi="Arial" w:cs="Arial"/>
          <w:i/>
          <w:iCs/>
          <w:lang w:val="en-US" w:eastAsia="zh-CN"/>
        </w:rPr>
        <w:t xml:space="preserve">Wubin, Zhou, </w:t>
      </w:r>
      <w:r>
        <w:rPr>
          <w:rFonts w:hint="eastAsia" w:ascii="Arial" w:hAnsi="Arial" w:cs="Arial"/>
          <w:i/>
          <w:iCs/>
          <w:lang w:val="en-US" w:eastAsia="zh-CN"/>
        </w:rPr>
        <w:fldChar w:fldCharType="begin"/>
      </w:r>
      <w:r>
        <w:rPr>
          <w:rFonts w:hint="eastAsia" w:ascii="Arial" w:hAnsi="Arial" w:cs="Arial"/>
          <w:i/>
          <w:iCs/>
          <w:lang w:val="en-US" w:eastAsia="zh-CN"/>
        </w:rPr>
        <w:instrText xml:space="preserve"> HYPERLINK "mailto:Zhou.wubin@zte.com.cn" </w:instrText>
      </w:r>
      <w:r>
        <w:rPr>
          <w:rFonts w:hint="eastAsia" w:ascii="Arial" w:hAnsi="Arial" w:cs="Arial"/>
          <w:i/>
          <w:iCs/>
          <w:lang w:val="en-US" w:eastAsia="zh-CN"/>
        </w:rPr>
        <w:fldChar w:fldCharType="separate"/>
      </w:r>
      <w:r>
        <w:rPr>
          <w:rStyle w:val="51"/>
          <w:rFonts w:hint="eastAsia" w:ascii="Arial" w:hAnsi="Arial" w:cs="Arial"/>
          <w:i/>
          <w:iCs/>
          <w:lang w:val="en-US" w:eastAsia="zh-CN"/>
        </w:rPr>
        <w:t>Zhou.wubin@zte.com.cn</w:t>
      </w:r>
      <w:r>
        <w:rPr>
          <w:rFonts w:hint="eastAsia" w:ascii="Arial" w:hAnsi="Arial" w:cs="Arial"/>
          <w:i/>
          <w:iCs/>
          <w:lang w:val="en-US" w:eastAsia="zh-CN"/>
        </w:rPr>
        <w:fldChar w:fldCharType="end"/>
      </w:r>
    </w:p>
    <w:p>
      <w:pPr>
        <w:spacing w:after="0"/>
        <w:rPr>
          <w:rFonts w:hint="eastAsia" w:ascii="Arial" w:hAnsi="Arial" w:cs="Arial"/>
          <w:i/>
          <w:iCs/>
          <w:lang w:val="en-US" w:eastAsia="zh-CN"/>
        </w:rPr>
      </w:pPr>
    </w:p>
    <w:p>
      <w:pPr>
        <w:pStyle w:val="3"/>
        <w:spacing w:before="0" w:after="0"/>
        <w:outlineLvl w:val="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outlineLvl w:val="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outlineLvl w:val="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C20E54"/>
    <w:rsid w:val="03597465"/>
    <w:rsid w:val="039F37D5"/>
    <w:rsid w:val="04994C3F"/>
    <w:rsid w:val="04A66BE8"/>
    <w:rsid w:val="04DE008A"/>
    <w:rsid w:val="05461FE5"/>
    <w:rsid w:val="05631F04"/>
    <w:rsid w:val="057B743E"/>
    <w:rsid w:val="05CA76BB"/>
    <w:rsid w:val="05FB65C5"/>
    <w:rsid w:val="065D7919"/>
    <w:rsid w:val="06857512"/>
    <w:rsid w:val="06863392"/>
    <w:rsid w:val="07DD445E"/>
    <w:rsid w:val="082629C1"/>
    <w:rsid w:val="08283CC3"/>
    <w:rsid w:val="086D64EB"/>
    <w:rsid w:val="087A4614"/>
    <w:rsid w:val="09083A58"/>
    <w:rsid w:val="094424D3"/>
    <w:rsid w:val="094D46C6"/>
    <w:rsid w:val="09637DA8"/>
    <w:rsid w:val="0A4F55FB"/>
    <w:rsid w:val="0A5E0F88"/>
    <w:rsid w:val="0A9A672C"/>
    <w:rsid w:val="0ACC78A6"/>
    <w:rsid w:val="0BA70E5E"/>
    <w:rsid w:val="0BE83D19"/>
    <w:rsid w:val="0CBA0A8F"/>
    <w:rsid w:val="0CE93A65"/>
    <w:rsid w:val="0D276B14"/>
    <w:rsid w:val="0D5E3787"/>
    <w:rsid w:val="0D9E74DB"/>
    <w:rsid w:val="0DFA7866"/>
    <w:rsid w:val="0E41138D"/>
    <w:rsid w:val="0E44042F"/>
    <w:rsid w:val="0EBE5683"/>
    <w:rsid w:val="0EE45260"/>
    <w:rsid w:val="0F5D67D8"/>
    <w:rsid w:val="0F7E6F20"/>
    <w:rsid w:val="0FD32424"/>
    <w:rsid w:val="0FDD2E69"/>
    <w:rsid w:val="0FF330D0"/>
    <w:rsid w:val="0FF7377A"/>
    <w:rsid w:val="10731C2C"/>
    <w:rsid w:val="108F7346"/>
    <w:rsid w:val="10B917B5"/>
    <w:rsid w:val="11333F15"/>
    <w:rsid w:val="114C7B9F"/>
    <w:rsid w:val="118C1666"/>
    <w:rsid w:val="119939A8"/>
    <w:rsid w:val="12026576"/>
    <w:rsid w:val="127774D9"/>
    <w:rsid w:val="128C33FB"/>
    <w:rsid w:val="12C5119E"/>
    <w:rsid w:val="12F41B7E"/>
    <w:rsid w:val="13151FC3"/>
    <w:rsid w:val="137E11F9"/>
    <w:rsid w:val="13921070"/>
    <w:rsid w:val="13B92923"/>
    <w:rsid w:val="13D80149"/>
    <w:rsid w:val="13DC6379"/>
    <w:rsid w:val="13F717A7"/>
    <w:rsid w:val="14450ABD"/>
    <w:rsid w:val="145978A4"/>
    <w:rsid w:val="149A2095"/>
    <w:rsid w:val="14DA4571"/>
    <w:rsid w:val="14F81F90"/>
    <w:rsid w:val="14F9361B"/>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8E74D13"/>
    <w:rsid w:val="196B18EC"/>
    <w:rsid w:val="19AD62AD"/>
    <w:rsid w:val="19DB2E15"/>
    <w:rsid w:val="19FB658D"/>
    <w:rsid w:val="1A085C80"/>
    <w:rsid w:val="1A224270"/>
    <w:rsid w:val="1A70377D"/>
    <w:rsid w:val="1A821DD7"/>
    <w:rsid w:val="1B8C2B00"/>
    <w:rsid w:val="1BA119AC"/>
    <w:rsid w:val="1C086702"/>
    <w:rsid w:val="1C426599"/>
    <w:rsid w:val="1C473A8C"/>
    <w:rsid w:val="1CBF6AFF"/>
    <w:rsid w:val="1CEE116A"/>
    <w:rsid w:val="1D69700B"/>
    <w:rsid w:val="1D816C33"/>
    <w:rsid w:val="1D8E2D84"/>
    <w:rsid w:val="1DAE444F"/>
    <w:rsid w:val="1DEE0A0A"/>
    <w:rsid w:val="1DFC5892"/>
    <w:rsid w:val="1E413F0B"/>
    <w:rsid w:val="1E9C00E9"/>
    <w:rsid w:val="1EF042CC"/>
    <w:rsid w:val="1F0A3477"/>
    <w:rsid w:val="1F147485"/>
    <w:rsid w:val="1F6F7EEF"/>
    <w:rsid w:val="2000112E"/>
    <w:rsid w:val="2022734F"/>
    <w:rsid w:val="205A70F0"/>
    <w:rsid w:val="205B5A4B"/>
    <w:rsid w:val="20BD3926"/>
    <w:rsid w:val="20EF53A4"/>
    <w:rsid w:val="21450F76"/>
    <w:rsid w:val="21836AFE"/>
    <w:rsid w:val="21B27C97"/>
    <w:rsid w:val="22697F11"/>
    <w:rsid w:val="22BC53C6"/>
    <w:rsid w:val="2378460A"/>
    <w:rsid w:val="242131A8"/>
    <w:rsid w:val="24260A44"/>
    <w:rsid w:val="242A21AD"/>
    <w:rsid w:val="248135EC"/>
    <w:rsid w:val="252C342D"/>
    <w:rsid w:val="255158B2"/>
    <w:rsid w:val="260178A2"/>
    <w:rsid w:val="26101AA1"/>
    <w:rsid w:val="265E3A4F"/>
    <w:rsid w:val="268847DE"/>
    <w:rsid w:val="26A11048"/>
    <w:rsid w:val="27137D75"/>
    <w:rsid w:val="2714209E"/>
    <w:rsid w:val="273716F1"/>
    <w:rsid w:val="27A974FD"/>
    <w:rsid w:val="2804506E"/>
    <w:rsid w:val="2846128F"/>
    <w:rsid w:val="28815514"/>
    <w:rsid w:val="28DA0AE8"/>
    <w:rsid w:val="28DE2034"/>
    <w:rsid w:val="28E2423E"/>
    <w:rsid w:val="290E5E28"/>
    <w:rsid w:val="29232302"/>
    <w:rsid w:val="294B218C"/>
    <w:rsid w:val="29C26940"/>
    <w:rsid w:val="2A3B22D0"/>
    <w:rsid w:val="2A630ECA"/>
    <w:rsid w:val="2A6F0903"/>
    <w:rsid w:val="2AAB279E"/>
    <w:rsid w:val="2B1B2F92"/>
    <w:rsid w:val="2B211D53"/>
    <w:rsid w:val="2BAA539B"/>
    <w:rsid w:val="2C314632"/>
    <w:rsid w:val="2DA82475"/>
    <w:rsid w:val="2DCF7559"/>
    <w:rsid w:val="2E701B29"/>
    <w:rsid w:val="2E707604"/>
    <w:rsid w:val="2E9D1F76"/>
    <w:rsid w:val="2F055D53"/>
    <w:rsid w:val="2F0F296F"/>
    <w:rsid w:val="2F9D59B8"/>
    <w:rsid w:val="2FD47AF0"/>
    <w:rsid w:val="30176122"/>
    <w:rsid w:val="30A67E72"/>
    <w:rsid w:val="314A49E1"/>
    <w:rsid w:val="317770CF"/>
    <w:rsid w:val="31A967BD"/>
    <w:rsid w:val="324878E2"/>
    <w:rsid w:val="327275AE"/>
    <w:rsid w:val="328D7618"/>
    <w:rsid w:val="32FC6CED"/>
    <w:rsid w:val="338B76BB"/>
    <w:rsid w:val="342575CB"/>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85553C0"/>
    <w:rsid w:val="38BB010C"/>
    <w:rsid w:val="392907A3"/>
    <w:rsid w:val="39871713"/>
    <w:rsid w:val="398A299A"/>
    <w:rsid w:val="39A50904"/>
    <w:rsid w:val="3A893CF2"/>
    <w:rsid w:val="3A8B1F81"/>
    <w:rsid w:val="3A912DB6"/>
    <w:rsid w:val="3A94422A"/>
    <w:rsid w:val="3AAC324F"/>
    <w:rsid w:val="3ABC1609"/>
    <w:rsid w:val="3ADC1AA7"/>
    <w:rsid w:val="3AF76D58"/>
    <w:rsid w:val="3B110D8B"/>
    <w:rsid w:val="3B5764A8"/>
    <w:rsid w:val="3BB9148D"/>
    <w:rsid w:val="3BCA22BD"/>
    <w:rsid w:val="3C3C6A0E"/>
    <w:rsid w:val="3C602323"/>
    <w:rsid w:val="3C6D3C63"/>
    <w:rsid w:val="3C750CE4"/>
    <w:rsid w:val="3D2358C4"/>
    <w:rsid w:val="3DA17B08"/>
    <w:rsid w:val="3DA252DB"/>
    <w:rsid w:val="3DAE623D"/>
    <w:rsid w:val="3DD01044"/>
    <w:rsid w:val="3E227ABA"/>
    <w:rsid w:val="3E33460A"/>
    <w:rsid w:val="3E562ADE"/>
    <w:rsid w:val="3EA374B1"/>
    <w:rsid w:val="3EB6098D"/>
    <w:rsid w:val="3EFA2834"/>
    <w:rsid w:val="3F1A35B9"/>
    <w:rsid w:val="3F2A708B"/>
    <w:rsid w:val="3FA545C3"/>
    <w:rsid w:val="3FD339F9"/>
    <w:rsid w:val="401A3BF8"/>
    <w:rsid w:val="406056F5"/>
    <w:rsid w:val="40B84F1B"/>
    <w:rsid w:val="40BC6B5D"/>
    <w:rsid w:val="40EC4C10"/>
    <w:rsid w:val="414311A8"/>
    <w:rsid w:val="41BC5A0D"/>
    <w:rsid w:val="41CA72C9"/>
    <w:rsid w:val="4219668D"/>
    <w:rsid w:val="42434EA8"/>
    <w:rsid w:val="42753332"/>
    <w:rsid w:val="42A02060"/>
    <w:rsid w:val="42BB43CD"/>
    <w:rsid w:val="434E102D"/>
    <w:rsid w:val="43CC1582"/>
    <w:rsid w:val="43DC01C8"/>
    <w:rsid w:val="43E21543"/>
    <w:rsid w:val="43EA1FEC"/>
    <w:rsid w:val="43FE436D"/>
    <w:rsid w:val="442E0CC1"/>
    <w:rsid w:val="447E7CBD"/>
    <w:rsid w:val="449672B8"/>
    <w:rsid w:val="44BC1446"/>
    <w:rsid w:val="44E058EC"/>
    <w:rsid w:val="452544EE"/>
    <w:rsid w:val="45876AFD"/>
    <w:rsid w:val="45C909CE"/>
    <w:rsid w:val="45DA1BFA"/>
    <w:rsid w:val="46852311"/>
    <w:rsid w:val="46EB10DA"/>
    <w:rsid w:val="47161A57"/>
    <w:rsid w:val="474F0D92"/>
    <w:rsid w:val="479E06D9"/>
    <w:rsid w:val="47E2470C"/>
    <w:rsid w:val="484478DB"/>
    <w:rsid w:val="489255CF"/>
    <w:rsid w:val="48E9282A"/>
    <w:rsid w:val="490A2D8D"/>
    <w:rsid w:val="4924540F"/>
    <w:rsid w:val="49D80071"/>
    <w:rsid w:val="49E61860"/>
    <w:rsid w:val="4A121519"/>
    <w:rsid w:val="4A2046FF"/>
    <w:rsid w:val="4A722361"/>
    <w:rsid w:val="4A942DAF"/>
    <w:rsid w:val="4AA14E5D"/>
    <w:rsid w:val="4AE84A98"/>
    <w:rsid w:val="4BA51A69"/>
    <w:rsid w:val="4BF142EF"/>
    <w:rsid w:val="4C2751B8"/>
    <w:rsid w:val="4C32162D"/>
    <w:rsid w:val="4C606BA2"/>
    <w:rsid w:val="4C8B55C6"/>
    <w:rsid w:val="4D287161"/>
    <w:rsid w:val="4D291DBF"/>
    <w:rsid w:val="4D7114C6"/>
    <w:rsid w:val="4D997F41"/>
    <w:rsid w:val="4DB2602D"/>
    <w:rsid w:val="4DE47E0D"/>
    <w:rsid w:val="4E027E77"/>
    <w:rsid w:val="4E2E4568"/>
    <w:rsid w:val="4E3F4534"/>
    <w:rsid w:val="4E622294"/>
    <w:rsid w:val="4EC110EB"/>
    <w:rsid w:val="4FF15FC1"/>
    <w:rsid w:val="4FFD2F4C"/>
    <w:rsid w:val="50505946"/>
    <w:rsid w:val="505B307F"/>
    <w:rsid w:val="505F00F3"/>
    <w:rsid w:val="50811E25"/>
    <w:rsid w:val="50B65A52"/>
    <w:rsid w:val="50F0107E"/>
    <w:rsid w:val="511E3935"/>
    <w:rsid w:val="512354EF"/>
    <w:rsid w:val="51574BE9"/>
    <w:rsid w:val="51974DEE"/>
    <w:rsid w:val="520A1C22"/>
    <w:rsid w:val="52176261"/>
    <w:rsid w:val="52CE3AD3"/>
    <w:rsid w:val="53211596"/>
    <w:rsid w:val="536A5C09"/>
    <w:rsid w:val="53983134"/>
    <w:rsid w:val="53C35D34"/>
    <w:rsid w:val="54030B54"/>
    <w:rsid w:val="54465D94"/>
    <w:rsid w:val="54555BEC"/>
    <w:rsid w:val="548414DF"/>
    <w:rsid w:val="54A11FA3"/>
    <w:rsid w:val="54B919A2"/>
    <w:rsid w:val="54E577AA"/>
    <w:rsid w:val="551135C3"/>
    <w:rsid w:val="554330A9"/>
    <w:rsid w:val="55D30804"/>
    <w:rsid w:val="56053D28"/>
    <w:rsid w:val="5623776B"/>
    <w:rsid w:val="562F05FA"/>
    <w:rsid w:val="564B1574"/>
    <w:rsid w:val="5657526C"/>
    <w:rsid w:val="5677319A"/>
    <w:rsid w:val="56D72296"/>
    <w:rsid w:val="57454D68"/>
    <w:rsid w:val="57B70FB9"/>
    <w:rsid w:val="57C232B8"/>
    <w:rsid w:val="57E92E0C"/>
    <w:rsid w:val="586C40AD"/>
    <w:rsid w:val="59A17C87"/>
    <w:rsid w:val="59AA013E"/>
    <w:rsid w:val="59FC362E"/>
    <w:rsid w:val="5A254CC5"/>
    <w:rsid w:val="5A462E3C"/>
    <w:rsid w:val="5A512614"/>
    <w:rsid w:val="5AAC6BF3"/>
    <w:rsid w:val="5AC015DD"/>
    <w:rsid w:val="5BAE4B64"/>
    <w:rsid w:val="5BC25EFB"/>
    <w:rsid w:val="5BCF1FB6"/>
    <w:rsid w:val="5BD12F85"/>
    <w:rsid w:val="5BE676E3"/>
    <w:rsid w:val="5C083E2E"/>
    <w:rsid w:val="5C194278"/>
    <w:rsid w:val="5CD50208"/>
    <w:rsid w:val="5CE02D5C"/>
    <w:rsid w:val="5D2700DC"/>
    <w:rsid w:val="5DA80C26"/>
    <w:rsid w:val="5DA86847"/>
    <w:rsid w:val="5DBF2135"/>
    <w:rsid w:val="5E382246"/>
    <w:rsid w:val="5E410D01"/>
    <w:rsid w:val="5E9367A3"/>
    <w:rsid w:val="5EE224F0"/>
    <w:rsid w:val="5F0113E6"/>
    <w:rsid w:val="5F23291A"/>
    <w:rsid w:val="5F3D0F0B"/>
    <w:rsid w:val="5FCC7322"/>
    <w:rsid w:val="60D03CEE"/>
    <w:rsid w:val="60F056DD"/>
    <w:rsid w:val="61405B3A"/>
    <w:rsid w:val="61441001"/>
    <w:rsid w:val="615B24B6"/>
    <w:rsid w:val="61D7541E"/>
    <w:rsid w:val="61E675D5"/>
    <w:rsid w:val="61F87835"/>
    <w:rsid w:val="61FC02D5"/>
    <w:rsid w:val="6216317E"/>
    <w:rsid w:val="622E27A3"/>
    <w:rsid w:val="629135A9"/>
    <w:rsid w:val="62A00BD3"/>
    <w:rsid w:val="631F4BFB"/>
    <w:rsid w:val="63DC17F4"/>
    <w:rsid w:val="64574404"/>
    <w:rsid w:val="646858AE"/>
    <w:rsid w:val="647843DD"/>
    <w:rsid w:val="648E1F9C"/>
    <w:rsid w:val="649D3C17"/>
    <w:rsid w:val="64B71B25"/>
    <w:rsid w:val="64E04D76"/>
    <w:rsid w:val="64EF62D7"/>
    <w:rsid w:val="64F15F0D"/>
    <w:rsid w:val="64F205B2"/>
    <w:rsid w:val="651034F5"/>
    <w:rsid w:val="65973871"/>
    <w:rsid w:val="659A0F36"/>
    <w:rsid w:val="659F3A3C"/>
    <w:rsid w:val="659F4C42"/>
    <w:rsid w:val="65AC1F65"/>
    <w:rsid w:val="65B32F4F"/>
    <w:rsid w:val="66186232"/>
    <w:rsid w:val="66C63F3B"/>
    <w:rsid w:val="67370C48"/>
    <w:rsid w:val="673758D7"/>
    <w:rsid w:val="673B304C"/>
    <w:rsid w:val="67B87B8E"/>
    <w:rsid w:val="67EB20F0"/>
    <w:rsid w:val="67EE0057"/>
    <w:rsid w:val="68194F92"/>
    <w:rsid w:val="68A33DBF"/>
    <w:rsid w:val="68B25102"/>
    <w:rsid w:val="68CB37CF"/>
    <w:rsid w:val="68F026BB"/>
    <w:rsid w:val="68FB565F"/>
    <w:rsid w:val="693B0F95"/>
    <w:rsid w:val="698266C8"/>
    <w:rsid w:val="69B73633"/>
    <w:rsid w:val="69BA4C5D"/>
    <w:rsid w:val="6A3B51B9"/>
    <w:rsid w:val="6BA604F7"/>
    <w:rsid w:val="6BA732E3"/>
    <w:rsid w:val="6BD70DB7"/>
    <w:rsid w:val="6BE54093"/>
    <w:rsid w:val="6C080B8B"/>
    <w:rsid w:val="6C7257D4"/>
    <w:rsid w:val="6C754620"/>
    <w:rsid w:val="6C8855ED"/>
    <w:rsid w:val="6CA9531A"/>
    <w:rsid w:val="6DD62224"/>
    <w:rsid w:val="6DDC6F13"/>
    <w:rsid w:val="6EC412CB"/>
    <w:rsid w:val="6F2137D3"/>
    <w:rsid w:val="6F5375DE"/>
    <w:rsid w:val="6F5F16EF"/>
    <w:rsid w:val="6F9A573A"/>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4C6482"/>
    <w:rsid w:val="75816789"/>
    <w:rsid w:val="75D731CB"/>
    <w:rsid w:val="75F14907"/>
    <w:rsid w:val="760866E8"/>
    <w:rsid w:val="76434AC0"/>
    <w:rsid w:val="767A6BE0"/>
    <w:rsid w:val="76C414B6"/>
    <w:rsid w:val="76C844C3"/>
    <w:rsid w:val="76D17C62"/>
    <w:rsid w:val="772A6211"/>
    <w:rsid w:val="777076B1"/>
    <w:rsid w:val="781F485F"/>
    <w:rsid w:val="78625546"/>
    <w:rsid w:val="78944572"/>
    <w:rsid w:val="78987303"/>
    <w:rsid w:val="78C06ED0"/>
    <w:rsid w:val="78E5514E"/>
    <w:rsid w:val="78EE5C02"/>
    <w:rsid w:val="791B240F"/>
    <w:rsid w:val="792F089B"/>
    <w:rsid w:val="79B552D1"/>
    <w:rsid w:val="79CE1B38"/>
    <w:rsid w:val="7A02488C"/>
    <w:rsid w:val="7A15248E"/>
    <w:rsid w:val="7AB47443"/>
    <w:rsid w:val="7AEE2663"/>
    <w:rsid w:val="7AF305B0"/>
    <w:rsid w:val="7B0C61AF"/>
    <w:rsid w:val="7B5F4843"/>
    <w:rsid w:val="7C65557C"/>
    <w:rsid w:val="7C691970"/>
    <w:rsid w:val="7CAC21BE"/>
    <w:rsid w:val="7CF83FC8"/>
    <w:rsid w:val="7D240CC1"/>
    <w:rsid w:val="7D9501EE"/>
    <w:rsid w:val="7DAF77A2"/>
    <w:rsid w:val="7DD07A2A"/>
    <w:rsid w:val="7F03194B"/>
    <w:rsid w:val="7FAC43E7"/>
    <w:rsid w:val="7FC55289"/>
    <w:rsid w:val="7FC84268"/>
    <w:rsid w:val="7FD80331"/>
    <w:rsid w:val="7FE75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0</TotalTime>
  <ScaleCrop>false</ScaleCrop>
  <LinksUpToDate>false</LinksUpToDate>
  <CharactersWithSpaces>12858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ZTE_Wubin</cp:lastModifiedBy>
  <cp:lastPrinted>2000-02-29T02:31:00Z</cp:lastPrinted>
  <dcterms:modified xsi:type="dcterms:W3CDTF">2022-12-02T06:33:52Z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2052-11.8.2.10393</vt:lpwstr>
  </property>
</Properties>
</file>